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DA08" w14:textId="2F4AFAA1" w:rsidR="008832AB" w:rsidRPr="00301D34" w:rsidRDefault="00F74687" w:rsidP="00F74687">
      <w:pPr>
        <w:spacing w:after="160" w:line="278" w:lineRule="auto"/>
        <w:jc w:val="center"/>
        <w:rPr>
          <w:b/>
          <w:bCs/>
        </w:rPr>
      </w:pPr>
      <w:r>
        <w:rPr>
          <w:b/>
          <w:bCs/>
        </w:rPr>
        <w:t>AVISO DE PRIVACIDAD DEL CONSEJO DE CIENCIA Y TECNOLOGÍA DEL ESTADO DE TABASCO</w:t>
      </w:r>
    </w:p>
    <w:p w14:paraId="06785B4C" w14:textId="7FE0BAA0" w:rsidR="008832AB" w:rsidRPr="00301D34" w:rsidRDefault="008832AB" w:rsidP="00F74687">
      <w:pPr>
        <w:spacing w:after="160" w:line="278" w:lineRule="auto"/>
        <w:jc w:val="both"/>
      </w:pPr>
      <w:r w:rsidRPr="00301D34">
        <w:t xml:space="preserve">En términos de lo previsto en la Ley General de Protección de Datos Personales en Posesión de Sujetos Obligados, en lo sucesivo “La Ley”, el Consejo de Ciencia y Tecnología del Estado de Tabasco, en lo sucesivo “El CCYTET”, a través de sus direcciones y coordinaciones Dirección General DG, Dirección Administrativa DA, </w:t>
      </w:r>
      <w:r w:rsidR="00BB57A8" w:rsidRPr="00BB57A8">
        <w:t xml:space="preserve">DA, Dirección de Formación de Recursos y Apoyo a Investigadores </w:t>
      </w:r>
      <w:proofErr w:type="spellStart"/>
      <w:r w:rsidR="00BB57A8" w:rsidRPr="00BB57A8">
        <w:t>DFRyAI</w:t>
      </w:r>
      <w:proofErr w:type="spellEnd"/>
      <w:r w:rsidR="00BB57A8" w:rsidRPr="00BB57A8">
        <w:t>, Dirección de Vinculación</w:t>
      </w:r>
      <w:r w:rsidR="00BB57A8">
        <w:t>,</w:t>
      </w:r>
      <w:r w:rsidR="00BB57A8" w:rsidRPr="00BB57A8">
        <w:t xml:space="preserve"> Investigación y Desarrollo </w:t>
      </w:r>
      <w:proofErr w:type="spellStart"/>
      <w:r w:rsidR="00BB57A8" w:rsidRPr="00BB57A8">
        <w:t>DVIyD</w:t>
      </w:r>
      <w:proofErr w:type="spellEnd"/>
      <w:r w:rsidR="00BB57A8" w:rsidRPr="00BB57A8">
        <w:t xml:space="preserve">, Dirección de Apropiación Social de la Ciencia y la Tecnología </w:t>
      </w:r>
      <w:proofErr w:type="spellStart"/>
      <w:r w:rsidR="00BB57A8" w:rsidRPr="00BB57A8">
        <w:t>DASCyT</w:t>
      </w:r>
      <w:proofErr w:type="spellEnd"/>
      <w:r w:rsidR="00BB57A8" w:rsidRPr="00BB57A8">
        <w:t xml:space="preserve">, Coordinación de Información y Divulgación Científica </w:t>
      </w:r>
      <w:proofErr w:type="spellStart"/>
      <w:r w:rsidR="00BB57A8" w:rsidRPr="00BB57A8">
        <w:t>CiyDC</w:t>
      </w:r>
      <w:proofErr w:type="spellEnd"/>
      <w:r w:rsidR="00BB57A8">
        <w:t xml:space="preserve"> y</w:t>
      </w:r>
      <w:r w:rsidR="00BB57A8" w:rsidRPr="00BB57A8">
        <w:t xml:space="preserve"> Coordinación Técnica</w:t>
      </w:r>
      <w:r w:rsidR="00507277">
        <w:t xml:space="preserve">, </w:t>
      </w:r>
      <w:r w:rsidRPr="00301D34">
        <w:t xml:space="preserve"> pone a disposición de los usuarios y beneficiarios de los diversos programas implementados en el CCYTET, tanto en el pasado, presente o futuro, y que de forma enunciativa más no limitativa, destacan los siguientes: </w:t>
      </w:r>
      <w:r w:rsidRPr="00883A35">
        <w:t>P</w:t>
      </w:r>
      <w:r w:rsidR="0009665C" w:rsidRPr="00883A35">
        <w:t xml:space="preserve">rograma Explora Conciencia, </w:t>
      </w:r>
      <w:r w:rsidR="00817A66" w:rsidRPr="00883A35">
        <w:t xml:space="preserve">Convocatoria </w:t>
      </w:r>
      <w:proofErr w:type="spellStart"/>
      <w:r w:rsidR="00817A66" w:rsidRPr="00883A35">
        <w:t>RedEvalúa</w:t>
      </w:r>
      <w:proofErr w:type="spellEnd"/>
      <w:r w:rsidR="00817A66" w:rsidRPr="00883A35">
        <w:t xml:space="preserve">, </w:t>
      </w:r>
      <w:r w:rsidR="00362279" w:rsidRPr="00883A35">
        <w:t>Conciencia en Territorio,</w:t>
      </w:r>
      <w:r w:rsidR="00883A35" w:rsidRPr="00883A35">
        <w:t xml:space="preserve"> </w:t>
      </w:r>
      <w:r w:rsidRPr="00883A35">
        <w:t xml:space="preserve">Sistema Estatal de Investigadores, </w:t>
      </w:r>
      <w:r w:rsidR="0069115F" w:rsidRPr="00883A35">
        <w:t>P</w:t>
      </w:r>
      <w:r w:rsidRPr="00883A35">
        <w:t xml:space="preserve">adrón Estatal de Nuevos Talentos, </w:t>
      </w:r>
      <w:r w:rsidR="00817A66" w:rsidRPr="00883A35">
        <w:t xml:space="preserve">Programa Integral de Formación y Capacitación para Investigadores e Investigadoras de Tabasco, Programa para la Formación de Unidades de Nuevos Talentos, Convocatoria Mentores de Nuevos Talentos, Programa Mil Mensajes por Tabasco y la Ciencia, Feria Regional de Humanidades, Ciencia, Tecnología e Innovación, Noches Astronómicas, </w:t>
      </w:r>
      <w:r w:rsidR="009F37E8" w:rsidRPr="00883A35">
        <w:t>Centro de Patentamiento del CCYTET, Revista Diálogos, Investiga, Divulga y Transforma por Tabasco</w:t>
      </w:r>
      <w:r w:rsidR="00883A35" w:rsidRPr="00883A35">
        <w:t xml:space="preserve"> y </w:t>
      </w:r>
      <w:r w:rsidRPr="00883A35">
        <w:t>Red de Vinculación del Estado de Tabasco</w:t>
      </w:r>
      <w:r w:rsidR="00883A35" w:rsidRPr="00883A35">
        <w:t xml:space="preserve">, </w:t>
      </w:r>
      <w:r w:rsidRPr="00883A35">
        <w:t>el presente Aviso de Privacidad.</w:t>
      </w:r>
    </w:p>
    <w:p w14:paraId="525325C9" w14:textId="77777777" w:rsidR="008832AB" w:rsidRPr="00301D34" w:rsidRDefault="008832AB" w:rsidP="008832AB">
      <w:pPr>
        <w:spacing w:after="160" w:line="278" w:lineRule="auto"/>
        <w:rPr>
          <w:b/>
          <w:bCs/>
        </w:rPr>
      </w:pPr>
      <w:r w:rsidRPr="00301D34">
        <w:rPr>
          <w:b/>
          <w:bCs/>
        </w:rPr>
        <w:t>Finalidad del presente Aviso de Privacidad</w:t>
      </w:r>
    </w:p>
    <w:p w14:paraId="5ADD6C2E" w14:textId="77777777" w:rsidR="008832AB" w:rsidRPr="00301D34" w:rsidRDefault="008832AB" w:rsidP="00F74687">
      <w:pPr>
        <w:spacing w:after="160" w:line="278" w:lineRule="auto"/>
        <w:jc w:val="both"/>
      </w:pPr>
      <w:r w:rsidRPr="00301D34">
        <w:t>A través del presente Aviso de Privacidad, “El CCYTET” busca proteger los datos personales de sus usuarios y beneficiarios, mediante el tratamiento fundamentado, vigilado e informado, a efecto de garantizar la privacidad de la información que usted proporciona, sin menoscabar en el derecho público de los ciudadanos de conocer el uso y destinos de los recursos públicos otorgados, así como su derecho a decidir si otorga su consentimiento para el uso y tratamiento de su información, sin que ello implique el poner en riesgo su integridad física y moral.</w:t>
      </w:r>
    </w:p>
    <w:p w14:paraId="7B8C0A95" w14:textId="77777777" w:rsidR="008832AB" w:rsidRPr="00301D34" w:rsidRDefault="008832AB" w:rsidP="008832AB">
      <w:pPr>
        <w:spacing w:after="160" w:line="278" w:lineRule="auto"/>
        <w:rPr>
          <w:b/>
          <w:bCs/>
        </w:rPr>
      </w:pPr>
      <w:r w:rsidRPr="00301D34">
        <w:rPr>
          <w:b/>
          <w:bCs/>
        </w:rPr>
        <w:t>Datos personales, forma de recabarlos y finalidad</w:t>
      </w:r>
    </w:p>
    <w:p w14:paraId="467EE938" w14:textId="780B1E6B" w:rsidR="008832AB" w:rsidRPr="00301D34" w:rsidRDefault="000E534E" w:rsidP="00F74687">
      <w:pPr>
        <w:spacing w:after="160" w:line="278" w:lineRule="auto"/>
        <w:jc w:val="both"/>
      </w:pPr>
      <w:r w:rsidRPr="00301D34">
        <w:t>De acuerdo con</w:t>
      </w:r>
      <w:r w:rsidR="008832AB" w:rsidRPr="00301D34">
        <w:t xml:space="preserve"> “La Ley”, en su artículo tercero, en su inciso IX se definen a los Datos personales como: “</w:t>
      </w:r>
      <w:r w:rsidR="008832AB" w:rsidRPr="00883A35">
        <w:rPr>
          <w:i/>
          <w:iCs/>
        </w:rPr>
        <w:t>Cualquier información concerniente a una persona física identificada o identificable. Se considera que una persona es identificable cuando su identidad pueda determinarse directa o indirectamente a través de cualquier información</w:t>
      </w:r>
      <w:r w:rsidR="008832AB" w:rsidRPr="00301D34">
        <w:t>”.</w:t>
      </w:r>
    </w:p>
    <w:p w14:paraId="0DC5E330" w14:textId="77777777" w:rsidR="008832AB" w:rsidRPr="00301D34" w:rsidRDefault="008832AB" w:rsidP="00883A35">
      <w:pPr>
        <w:numPr>
          <w:ilvl w:val="0"/>
          <w:numId w:val="7"/>
        </w:numPr>
        <w:spacing w:after="160" w:line="278" w:lineRule="auto"/>
        <w:jc w:val="both"/>
      </w:pPr>
      <w:r w:rsidRPr="00301D34">
        <w:lastRenderedPageBreak/>
        <w:t>Datos identificables: nombre completo, dirección, teléfono de casa, celular y/o de trabajo, Clave Única de Registro de Población (CURP), edad, lugar y fecha de nacimiento.</w:t>
      </w:r>
    </w:p>
    <w:p w14:paraId="7BA953BE" w14:textId="77777777" w:rsidR="008832AB" w:rsidRPr="00301D34" w:rsidRDefault="008832AB" w:rsidP="00883A35">
      <w:pPr>
        <w:numPr>
          <w:ilvl w:val="0"/>
          <w:numId w:val="7"/>
        </w:numPr>
        <w:spacing w:after="160" w:line="278" w:lineRule="auto"/>
        <w:jc w:val="both"/>
      </w:pPr>
      <w:r w:rsidRPr="00301D34">
        <w:t>Datos informáticos: correos electrónicos institucionales y/o particulares.</w:t>
      </w:r>
    </w:p>
    <w:p w14:paraId="29FE9FC7" w14:textId="77777777" w:rsidR="008832AB" w:rsidRPr="00301D34" w:rsidRDefault="008832AB" w:rsidP="008832AB">
      <w:pPr>
        <w:numPr>
          <w:ilvl w:val="0"/>
          <w:numId w:val="7"/>
        </w:numPr>
        <w:spacing w:after="160" w:line="278" w:lineRule="auto"/>
      </w:pPr>
      <w:r w:rsidRPr="00301D34">
        <w:t>Datos laborales: ocupación, departamento y su institución de adscripción.</w:t>
      </w:r>
    </w:p>
    <w:p w14:paraId="28446398" w14:textId="77777777" w:rsidR="008832AB" w:rsidRPr="00301D34" w:rsidRDefault="008832AB" w:rsidP="008832AB">
      <w:pPr>
        <w:numPr>
          <w:ilvl w:val="0"/>
          <w:numId w:val="7"/>
        </w:numPr>
        <w:spacing w:after="160" w:line="278" w:lineRule="auto"/>
      </w:pPr>
      <w:r w:rsidRPr="00301D34">
        <w:t>Datos académicos: título profesional, certificados de estudios, actividades extracurriculares relacionadas con la investigación, historial de desempeño.</w:t>
      </w:r>
    </w:p>
    <w:p w14:paraId="62AD90F0" w14:textId="5791C180" w:rsidR="008832AB" w:rsidRPr="00301D34" w:rsidRDefault="008832AB" w:rsidP="00F74687">
      <w:pPr>
        <w:spacing w:after="160" w:line="278" w:lineRule="auto"/>
        <w:jc w:val="both"/>
      </w:pPr>
      <w:r w:rsidRPr="00301D34">
        <w:t xml:space="preserve">“El CCYTET”, recaba datos personales mediante diversos formatos </w:t>
      </w:r>
      <w:r w:rsidR="008375BA">
        <w:t>y plataformas específicas para</w:t>
      </w:r>
      <w:r w:rsidRPr="00301D34">
        <w:t xml:space="preserve"> cada uno de los programas que opera, los cuales al ser entregadas por usted acepta y autoriza a “El CCYTET” a utilizar, tratar y compartir alguno o algunos de sus datos personales e información adicional otorgada.</w:t>
      </w:r>
    </w:p>
    <w:p w14:paraId="379E3568" w14:textId="755D3709" w:rsidR="008832AB" w:rsidRPr="00301D34" w:rsidRDefault="008832AB" w:rsidP="00F74687">
      <w:pPr>
        <w:spacing w:after="160" w:line="278" w:lineRule="auto"/>
        <w:jc w:val="both"/>
      </w:pPr>
      <w:r w:rsidRPr="00301D34">
        <w:t xml:space="preserve">La finalidad de recabar los datos </w:t>
      </w:r>
      <w:r w:rsidR="008375BA" w:rsidRPr="00301D34">
        <w:t>personales</w:t>
      </w:r>
      <w:r w:rsidRPr="00301D34">
        <w:t xml:space="preserve"> es contar con bases de datos informativos y estadísticos que nos ayuden a identificar a quienes realizan actividades de índole científico, </w:t>
      </w:r>
      <w:r w:rsidR="001977C2">
        <w:t xml:space="preserve">humanístico, </w:t>
      </w:r>
      <w:r w:rsidRPr="00301D34">
        <w:t>tecnológico y de innovación</w:t>
      </w:r>
      <w:r w:rsidR="001977C2">
        <w:t xml:space="preserve">, y </w:t>
      </w:r>
      <w:r w:rsidRPr="00301D34">
        <w:t xml:space="preserve">otorgar orientación a estudiantes, profesionistas, profesores e investigadores, en temas relacionados con el desarrollo científico, </w:t>
      </w:r>
      <w:r w:rsidR="001977C2">
        <w:t xml:space="preserve">humanístico, </w:t>
      </w:r>
      <w:r w:rsidRPr="00301D34">
        <w:t>tecnológico y de innovación.</w:t>
      </w:r>
    </w:p>
    <w:p w14:paraId="4B73B80A" w14:textId="77777777" w:rsidR="008832AB" w:rsidRPr="00301D34" w:rsidRDefault="008832AB" w:rsidP="00F74687">
      <w:pPr>
        <w:spacing w:after="160" w:line="278" w:lineRule="auto"/>
        <w:jc w:val="both"/>
      </w:pPr>
      <w:r w:rsidRPr="00301D34">
        <w:t>Mediante la aceptación y autorización para el tratamiento de sus datos personales en los términos de “La Ley”, usted faculta expresamente a “El CCYTET” a poder transferirlos a autoridades Federales, Estatales o Municipales, a organismos e instituciones públicas y privadas y/o a personas físicas, con la finalidad de propiciar la vinculación con terceros en la participación de actividades que sean de interés común y que fortalezcan la actividad científica, tecnológica y de innovación en Tabasco y para compartir con usted información que resulte de su interés, invitarle a participar en eventos que organice el Consejo de Ciencia y Tecnología del Estado de Tabasco y otras instituciones públicas o privadas; así como para atender las solicitudes de información que a través de la Plataforma Nacional de Transparencia se requieran.</w:t>
      </w:r>
    </w:p>
    <w:p w14:paraId="316828A2" w14:textId="110BBB12" w:rsidR="008832AB" w:rsidRPr="00301D34" w:rsidRDefault="008832AB" w:rsidP="00F74687">
      <w:pPr>
        <w:spacing w:after="160" w:line="278" w:lineRule="auto"/>
        <w:jc w:val="both"/>
      </w:pPr>
      <w:r w:rsidRPr="00301D34">
        <w:t xml:space="preserve">La temporalidad en el manejo de sus </w:t>
      </w:r>
      <w:r w:rsidR="001977C2">
        <w:t>d</w:t>
      </w:r>
      <w:r w:rsidRPr="00301D34">
        <w:t xml:space="preserve">atos </w:t>
      </w:r>
      <w:r w:rsidR="001977C2">
        <w:t>p</w:t>
      </w:r>
      <w:r w:rsidRPr="00301D34">
        <w:t xml:space="preserve">ersonales es indefinida y entra en vigor a partir de la recepción de los mismos, sin embargo puede hacer uso de sus derechos de cancelación y oposición al tratamiento de sus datos personales en cualquier momento que usted así lo decida, siempre que estos derechos no se contraponga a otras leyes y disposiciones que en materia de Protección de Datos Personales y de Transparencia, se encuentren vigentes; en caso de que su solicitud de cancelación u oposición sea procedente, “El CCYTET” dejará de </w:t>
      </w:r>
      <w:r w:rsidRPr="00301D34">
        <w:lastRenderedPageBreak/>
        <w:t xml:space="preserve">manejar sus </w:t>
      </w:r>
      <w:r w:rsidR="001977C2">
        <w:t>d</w:t>
      </w:r>
      <w:r w:rsidRPr="00301D34">
        <w:t xml:space="preserve">atos </w:t>
      </w:r>
      <w:r w:rsidR="001977C2">
        <w:t>p</w:t>
      </w:r>
      <w:r w:rsidRPr="00301D34">
        <w:t xml:space="preserve">ersonales sin ninguna responsabilidad, sin embargo quedan fuera de estos supuestos las bases de datos referentes a los servicios y apoyos económicos recibidos y al Sistema Estatal de Investigadores, dado que para los primeros se utilizan recursos públicos y para el segundo se hace un reconocimiento público, por tanto como entidad estamos obligados a proporcionar la información que las </w:t>
      </w:r>
      <w:r w:rsidR="00883A35">
        <w:t>l</w:t>
      </w:r>
      <w:r w:rsidRPr="00301D34">
        <w:t>eyes federales y estatales en materia de transparencia y acceso a la información, así lo requieran.</w:t>
      </w:r>
    </w:p>
    <w:p w14:paraId="03EB8FE5" w14:textId="415389FC" w:rsidR="008832AB" w:rsidRPr="00301D34" w:rsidRDefault="008832AB" w:rsidP="00F74687">
      <w:pPr>
        <w:spacing w:after="160" w:line="278" w:lineRule="auto"/>
        <w:jc w:val="both"/>
      </w:pPr>
      <w:r w:rsidRPr="00301D34">
        <w:t xml:space="preserve">“El CCYTET”, es responsable del tratamiento de sus datos personales observando los principios de licitud, finalidad, lealtad, consentimiento, calidad, proporcionalidad, información y responsabilidad en el tratamiento de sus datos personales y ha de guardar estricta </w:t>
      </w:r>
      <w:r w:rsidR="001977C2" w:rsidRPr="00301D34">
        <w:t>confidencialidad</w:t>
      </w:r>
      <w:r w:rsidRPr="00301D34">
        <w:t xml:space="preserve"> de su información e implementar las medidas de seguridad que considere necesarias a efecto de salvaguardarla contra un daño, pérdida, alteración, acceso o tratamiento que no sea previamente autorizado por “El CCYTET”.</w:t>
      </w:r>
    </w:p>
    <w:p w14:paraId="7EFBEAC7" w14:textId="77777777" w:rsidR="008832AB" w:rsidRPr="00301D34" w:rsidRDefault="008832AB" w:rsidP="00F74687">
      <w:pPr>
        <w:spacing w:after="160" w:line="278" w:lineRule="auto"/>
        <w:jc w:val="both"/>
        <w:rPr>
          <w:b/>
          <w:bCs/>
        </w:rPr>
      </w:pPr>
      <w:r w:rsidRPr="00301D34">
        <w:rPr>
          <w:b/>
          <w:bCs/>
        </w:rPr>
        <w:t>Acerca de sus Derechos ARCO</w:t>
      </w:r>
    </w:p>
    <w:p w14:paraId="216AC30A" w14:textId="5026022E" w:rsidR="008832AB" w:rsidRPr="00301D34" w:rsidRDefault="008832AB" w:rsidP="00F74687">
      <w:pPr>
        <w:spacing w:after="160" w:line="278" w:lineRule="auto"/>
        <w:jc w:val="both"/>
      </w:pPr>
      <w:r w:rsidRPr="00301D34">
        <w:t xml:space="preserve">Usted cuenta con el derecho de Acceso, </w:t>
      </w:r>
      <w:proofErr w:type="spellStart"/>
      <w:r w:rsidRPr="00301D34">
        <w:t>Rectiﬁcación</w:t>
      </w:r>
      <w:proofErr w:type="spellEnd"/>
      <w:r w:rsidRPr="00301D34">
        <w:t xml:space="preserve">, Cancelación y Oposición </w:t>
      </w:r>
      <w:r w:rsidR="001977C2">
        <w:t xml:space="preserve">(ARCO) </w:t>
      </w:r>
      <w:r w:rsidRPr="00301D34">
        <w:t xml:space="preserve">al tratamiento de sus datos personales, de acuerdo con lo establecido en el Artículo 43 de “La Ley”, derechos a los que podrá hacer uso en cualquier momento manifestándolo de forma escrita mediante oficio o a través de correo electrónico dirigido a la </w:t>
      </w:r>
      <w:r w:rsidRPr="00FA66A4">
        <w:t xml:space="preserve">Lic. </w:t>
      </w:r>
      <w:r w:rsidR="001977C2" w:rsidRPr="00FA66A4">
        <w:t xml:space="preserve">Ingrid </w:t>
      </w:r>
      <w:r w:rsidR="00F71204" w:rsidRPr="00FA66A4">
        <w:t xml:space="preserve">Guadalupe </w:t>
      </w:r>
      <w:r w:rsidR="00883A35" w:rsidRPr="00FA66A4">
        <w:t>Chablé</w:t>
      </w:r>
      <w:r w:rsidR="00F71204" w:rsidRPr="00FA66A4">
        <w:t xml:space="preserve"> Galicia</w:t>
      </w:r>
      <w:r w:rsidR="00883A35" w:rsidRPr="00FA66A4">
        <w:t>,</w:t>
      </w:r>
      <w:r w:rsidR="00883A35">
        <w:t xml:space="preserve"> </w:t>
      </w:r>
      <w:r w:rsidRPr="00301D34">
        <w:t xml:space="preserve"> Responsable de la Unidad de Asuntos Jurídicos de “El CCYTET”, para lo cual se pone a su disposición la siguiente dirección electrónica: </w:t>
      </w:r>
      <w:r w:rsidR="00883A35">
        <w:t>juridic</w:t>
      </w:r>
      <w:r w:rsidR="00664844">
        <w:t>o</w:t>
      </w:r>
      <w:r w:rsidR="00664844" w:rsidRPr="00664844">
        <w:t>@</w:t>
      </w:r>
      <w:r w:rsidR="00664844">
        <w:t>ccytet.gob.mx</w:t>
      </w:r>
      <w:r w:rsidRPr="00301D34">
        <w:t xml:space="preserve"> o bien, en nuestro domicilio ubicado en Calle Dr. Lamberto Castellanos, Número 3</w:t>
      </w:r>
      <w:r w:rsidR="00CE1881">
        <w:t>05</w:t>
      </w:r>
      <w:r w:rsidRPr="00301D34">
        <w:t>, Col. Centro, Villahermosa, Tabasco, México. C.P. 86000.</w:t>
      </w:r>
    </w:p>
    <w:p w14:paraId="17C91C18" w14:textId="77777777" w:rsidR="008832AB" w:rsidRPr="00301D34" w:rsidRDefault="008832AB" w:rsidP="008832AB">
      <w:pPr>
        <w:spacing w:after="160" w:line="278" w:lineRule="auto"/>
        <w:rPr>
          <w:b/>
          <w:bCs/>
        </w:rPr>
      </w:pPr>
      <w:r w:rsidRPr="00301D34">
        <w:rPr>
          <w:b/>
          <w:bCs/>
        </w:rPr>
        <w:t>Vigencia del Aviso de Privacidad</w:t>
      </w:r>
    </w:p>
    <w:p w14:paraId="194786CF" w14:textId="77777777" w:rsidR="008832AB" w:rsidRPr="00301D34" w:rsidRDefault="008832AB" w:rsidP="00F74687">
      <w:pPr>
        <w:spacing w:after="160" w:line="278" w:lineRule="auto"/>
        <w:jc w:val="both"/>
      </w:pPr>
      <w:r w:rsidRPr="00301D34">
        <w:t>“El CCYTET”, podrá en cualquier momento modificar o corregir el presente Aviso de Privacidad, se le sugiere que visite de manera regular nuestro portal electrónico: www.ccytet.gob.mx; donde podrá consultar el documento vigente. Acepto de conformidad el contenido del presente Aviso de Privacidad desde el momento mismo en que proporciono a “El CCYTET” información mediante formatos, solicitudes de apoyo económico o de información por medios escritos o electrónicos.</w:t>
      </w:r>
    </w:p>
    <w:p w14:paraId="680B6E9E" w14:textId="77777777" w:rsidR="008832AB" w:rsidRDefault="008832AB" w:rsidP="008832AB"/>
    <w:p w14:paraId="7F2F955D" w14:textId="77777777" w:rsidR="00A71C0B" w:rsidRPr="008832AB" w:rsidRDefault="00A71C0B" w:rsidP="008832AB"/>
    <w:sectPr w:rsidR="00A71C0B" w:rsidRPr="008832AB" w:rsidSect="00B608B0">
      <w:headerReference w:type="default" r:id="rId8"/>
      <w:footerReference w:type="default" r:id="rId9"/>
      <w:pgSz w:w="12240" w:h="15840"/>
      <w:pgMar w:top="2438" w:right="1701" w:bottom="1423" w:left="1701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BE17" w14:textId="77777777" w:rsidR="005F54CF" w:rsidRDefault="005F54CF" w:rsidP="00557B35">
      <w:r>
        <w:separator/>
      </w:r>
    </w:p>
  </w:endnote>
  <w:endnote w:type="continuationSeparator" w:id="0">
    <w:p w14:paraId="11EF8A02" w14:textId="77777777" w:rsidR="005F54CF" w:rsidRDefault="005F54CF" w:rsidP="0055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7E4D" w14:textId="463F755B" w:rsidR="007845F1" w:rsidRPr="00B90071" w:rsidRDefault="00A71C0B" w:rsidP="00A71C0B">
    <w:pPr>
      <w:ind w:right="-518"/>
      <w:rPr>
        <w:rFonts w:ascii="Montserrat" w:hAnsi="Montserrat" w:cs="Arial"/>
        <w:sz w:val="14"/>
        <w:szCs w:val="14"/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74624" behindDoc="1" locked="0" layoutInCell="1" allowOverlap="1" wp14:anchorId="429A0C96" wp14:editId="57694C6D">
          <wp:simplePos x="0" y="0"/>
          <wp:positionH relativeFrom="page">
            <wp:align>right</wp:align>
          </wp:positionH>
          <wp:positionV relativeFrom="paragraph">
            <wp:posOffset>51672</wp:posOffset>
          </wp:positionV>
          <wp:extent cx="7758836" cy="648998"/>
          <wp:effectExtent l="0" t="0" r="0" b="0"/>
          <wp:wrapNone/>
          <wp:docPr id="1231930740" name="Imagen 9" descr="Imagen que contiene computer, computadora, mujer, sostene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930740" name="Imagen 9" descr="Imagen que contiene computer, computadora, mujer, sostene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836" cy="648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9EA">
      <w:rPr>
        <w:rFonts w:ascii="Montserrat" w:hAnsi="Montserra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12BE7" wp14:editId="48C038E9">
              <wp:simplePos x="0" y="0"/>
              <wp:positionH relativeFrom="margin">
                <wp:posOffset>-331470</wp:posOffset>
              </wp:positionH>
              <wp:positionV relativeFrom="paragraph">
                <wp:posOffset>-18415</wp:posOffset>
              </wp:positionV>
              <wp:extent cx="6389511" cy="259644"/>
              <wp:effectExtent l="0" t="0" r="0" b="7620"/>
              <wp:wrapNone/>
              <wp:docPr id="23699722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9511" cy="2596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7124E0" w14:textId="5C74D4A6" w:rsidR="006D5F1A" w:rsidRPr="006D5F1A" w:rsidRDefault="006D5F1A" w:rsidP="006D5F1A">
                          <w:pP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6D5F1A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>Doctor Lamberto Castellanos Rivera # 305 Col. Centro. C.P. 86000. Villahermosa, Tabasco, México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 xml:space="preserve">   </w:t>
                          </w:r>
                          <w:r w:rsidRPr="00B90071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 xml:space="preserve">Tel. 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 xml:space="preserve">9931420316 al 18    </w:t>
                          </w:r>
                          <w:r w:rsidRPr="00B90071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>www.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>ccytet</w:t>
                          </w:r>
                          <w:r w:rsidRPr="00B90071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>.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>gob</w:t>
                          </w:r>
                          <w:r w:rsidRPr="00B90071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>m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s-ES_tradnl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12B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6.1pt;margin-top:-1.45pt;width:503.1pt;height:20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" filled="f" stroked="f" strokeweight=".5pt">
              <v:textbox>
                <w:txbxContent>
                  <w:p w14:paraId="0D7124E0" w14:textId="5C74D4A6" w:rsidR="006D5F1A" w:rsidRPr="006D5F1A" w:rsidRDefault="006D5F1A" w:rsidP="006D5F1A">
                    <w:pP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</w:pPr>
                    <w:r w:rsidRPr="006D5F1A"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>Doctor Lamberto Castellanos Rivera # 305 Col. Centro. C.P. 86000. Villahermosa, Tabasco, México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 xml:space="preserve">   </w:t>
                    </w:r>
                    <w:r w:rsidRPr="00B90071"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 xml:space="preserve">Tel. 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 xml:space="preserve">9931420316 al 18    </w:t>
                    </w:r>
                    <w:r w:rsidRPr="00B90071"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>www.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>ccytet</w:t>
                    </w:r>
                    <w:r w:rsidRPr="00B90071"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>.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>gob</w:t>
                    </w:r>
                    <w:r w:rsidRPr="00B90071"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>m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es-ES_tradnl"/>
                      </w:rPr>
                      <w:t>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2BEB6C6" w14:textId="0F157BEA" w:rsidR="007845F1" w:rsidRPr="007845F1" w:rsidRDefault="007845F1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904F" w14:textId="77777777" w:rsidR="005F54CF" w:rsidRDefault="005F54CF" w:rsidP="00557B35">
      <w:r>
        <w:separator/>
      </w:r>
    </w:p>
  </w:footnote>
  <w:footnote w:type="continuationSeparator" w:id="0">
    <w:p w14:paraId="5D669FEF" w14:textId="77777777" w:rsidR="005F54CF" w:rsidRDefault="005F54CF" w:rsidP="0055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AF4C" w14:textId="6663A691" w:rsidR="005C6763" w:rsidRDefault="00A71C0B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BE140ED" wp14:editId="06268618">
          <wp:simplePos x="0" y="0"/>
          <wp:positionH relativeFrom="column">
            <wp:posOffset>-1067065</wp:posOffset>
          </wp:positionH>
          <wp:positionV relativeFrom="paragraph">
            <wp:posOffset>-450310</wp:posOffset>
          </wp:positionV>
          <wp:extent cx="5612130" cy="1266190"/>
          <wp:effectExtent l="0" t="0" r="0" b="0"/>
          <wp:wrapThrough wrapText="bothSides">
            <wp:wrapPolygon edited="0">
              <wp:start x="5499" y="3900"/>
              <wp:lineTo x="220" y="9099"/>
              <wp:lineTo x="220" y="14299"/>
              <wp:lineTo x="807" y="14949"/>
              <wp:lineTo x="4399" y="14949"/>
              <wp:lineTo x="4546" y="17549"/>
              <wp:lineTo x="4839" y="17549"/>
              <wp:lineTo x="12024" y="16899"/>
              <wp:lineTo x="20603" y="15924"/>
              <wp:lineTo x="21043" y="14949"/>
              <wp:lineTo x="21263" y="12999"/>
              <wp:lineTo x="21043" y="9749"/>
              <wp:lineTo x="21409" y="8124"/>
              <wp:lineTo x="19943" y="7149"/>
              <wp:lineTo x="6232" y="3900"/>
              <wp:lineTo x="5499" y="3900"/>
            </wp:wrapPolygon>
          </wp:wrapThrough>
          <wp:docPr id="1767830311" name="Imagen 1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830311" name="Imagen 1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6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4BCF" w:rsidRPr="00234BC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779272" wp14:editId="46E394C5">
              <wp:simplePos x="0" y="0"/>
              <wp:positionH relativeFrom="column">
                <wp:posOffset>9123680</wp:posOffset>
              </wp:positionH>
              <wp:positionV relativeFrom="paragraph">
                <wp:posOffset>1239520</wp:posOffset>
              </wp:positionV>
              <wp:extent cx="0" cy="2021840"/>
              <wp:effectExtent l="19050" t="0" r="19050" b="35560"/>
              <wp:wrapNone/>
              <wp:docPr id="167357241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21840"/>
                      </a:xfrm>
                      <a:prstGeom prst="line">
                        <a:avLst/>
                      </a:prstGeom>
                      <a:ln w="38100">
                        <a:solidFill>
                          <a:srgbClr val="CC9E5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702CA8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8.4pt,97.6pt" to="718.4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" strokecolor="#cc9e54" strokeweight="3pt">
              <v:stroke joinstyle="miter"/>
            </v:line>
          </w:pict>
        </mc:Fallback>
      </mc:AlternateContent>
    </w:r>
    <w:r w:rsidR="00234BCF" w:rsidRPr="00234BCF">
      <w:t xml:space="preserve"> </w:t>
    </w:r>
    <w:r w:rsidR="00234BCF" w:rsidRPr="00234B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B3265F" wp14:editId="26D3ED1F">
              <wp:simplePos x="0" y="0"/>
              <wp:positionH relativeFrom="column">
                <wp:posOffset>9123680</wp:posOffset>
              </wp:positionH>
              <wp:positionV relativeFrom="paragraph">
                <wp:posOffset>1239520</wp:posOffset>
              </wp:positionV>
              <wp:extent cx="0" cy="2021840"/>
              <wp:effectExtent l="19050" t="0" r="19050" b="35560"/>
              <wp:wrapNone/>
              <wp:docPr id="302843096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21840"/>
                      </a:xfrm>
                      <a:prstGeom prst="line">
                        <a:avLst/>
                      </a:prstGeom>
                      <a:ln w="38100">
                        <a:solidFill>
                          <a:srgbClr val="CC9E5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7B4D1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8.4pt,97.6pt" to="718.4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" strokecolor="#cc9e54" strokeweight="3pt">
              <v:stroke joinstyle="miter"/>
            </v:line>
          </w:pict>
        </mc:Fallback>
      </mc:AlternateContent>
    </w:r>
    <w:r w:rsidR="00234BCF" w:rsidRPr="00234BCF">
      <w:t xml:space="preserve"> </w:t>
    </w:r>
    <w:r w:rsidR="00234BCF" w:rsidRPr="00234BC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59B9B6" wp14:editId="4E3641D9">
              <wp:simplePos x="0" y="0"/>
              <wp:positionH relativeFrom="column">
                <wp:posOffset>9123680</wp:posOffset>
              </wp:positionH>
              <wp:positionV relativeFrom="paragraph">
                <wp:posOffset>1239520</wp:posOffset>
              </wp:positionV>
              <wp:extent cx="0" cy="2021840"/>
              <wp:effectExtent l="19050" t="0" r="19050" b="35560"/>
              <wp:wrapNone/>
              <wp:docPr id="8" name="Conector recto 7">
                <a:extLst xmlns:a="http://schemas.openxmlformats.org/drawingml/2006/main">
                  <a:ext uri="{FF2B5EF4-FFF2-40B4-BE49-F238E27FC236}">
                    <a16:creationId xmlns:a16="http://schemas.microsoft.com/office/drawing/2014/main" id="{BBAADF52-69E8-2F04-8606-4BAC0E75608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21840"/>
                      </a:xfrm>
                      <a:prstGeom prst="line">
                        <a:avLst/>
                      </a:prstGeom>
                      <a:ln w="38100">
                        <a:solidFill>
                          <a:srgbClr val="CC9E5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90033D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8.4pt,97.6pt" to="718.4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" strokecolor="#cc9e54" strokeweight="3pt">
              <v:stroke joinstyle="miter"/>
            </v:line>
          </w:pict>
        </mc:Fallback>
      </mc:AlternateContent>
    </w:r>
    <w:r w:rsidR="00234BCF" w:rsidRPr="00234BCF">
      <w:t xml:space="preserve"> </w:t>
    </w:r>
    <w:r w:rsidR="00234BCF" w:rsidRPr="00234BCF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A48D7D" wp14:editId="19D4D346">
              <wp:simplePos x="0" y="0"/>
              <wp:positionH relativeFrom="column">
                <wp:posOffset>9123680</wp:posOffset>
              </wp:positionH>
              <wp:positionV relativeFrom="paragraph">
                <wp:posOffset>1239520</wp:posOffset>
              </wp:positionV>
              <wp:extent cx="0" cy="2021840"/>
              <wp:effectExtent l="19050" t="0" r="19050" b="35560"/>
              <wp:wrapNone/>
              <wp:docPr id="2010763094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21840"/>
                      </a:xfrm>
                      <a:prstGeom prst="line">
                        <a:avLst/>
                      </a:prstGeom>
                      <a:ln w="38100">
                        <a:solidFill>
                          <a:srgbClr val="CC9E5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793B98" id="Conector recto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8.4pt,97.6pt" to="718.4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" strokecolor="#cc9e54" strokeweight="3pt">
              <v:stroke joinstyle="miter"/>
            </v:line>
          </w:pict>
        </mc:Fallback>
      </mc:AlternateContent>
    </w:r>
    <w:r w:rsidR="00234BCF" w:rsidRPr="00234BCF">
      <w:t xml:space="preserve"> </w:t>
    </w:r>
    <w:r w:rsidR="00234BCF" w:rsidRPr="00234BC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7C9F5" wp14:editId="32BB7FD1">
              <wp:simplePos x="0" y="0"/>
              <wp:positionH relativeFrom="column">
                <wp:posOffset>9123680</wp:posOffset>
              </wp:positionH>
              <wp:positionV relativeFrom="paragraph">
                <wp:posOffset>1239520</wp:posOffset>
              </wp:positionV>
              <wp:extent cx="0" cy="2021840"/>
              <wp:effectExtent l="19050" t="0" r="19050" b="35560"/>
              <wp:wrapNone/>
              <wp:docPr id="150622593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21840"/>
                      </a:xfrm>
                      <a:prstGeom prst="line">
                        <a:avLst/>
                      </a:prstGeom>
                      <a:ln w="38100">
                        <a:solidFill>
                          <a:srgbClr val="CC9E54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E7C654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8.4pt,97.6pt" to="718.4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" strokecolor="#cc9e54" strokeweight="3pt">
              <v:stroke joinstyle="miter"/>
            </v:line>
          </w:pict>
        </mc:Fallback>
      </mc:AlternateContent>
    </w:r>
    <w:r w:rsidR="00234BCF" w:rsidRPr="00234BC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54D8"/>
    <w:multiLevelType w:val="hybridMultilevel"/>
    <w:tmpl w:val="30A21F9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0F84"/>
    <w:multiLevelType w:val="hybridMultilevel"/>
    <w:tmpl w:val="CE1C829C"/>
    <w:lvl w:ilvl="0" w:tplc="1E227AA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3AC6"/>
    <w:multiLevelType w:val="hybridMultilevel"/>
    <w:tmpl w:val="FA8C6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0093"/>
    <w:multiLevelType w:val="hybridMultilevel"/>
    <w:tmpl w:val="58E6F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0727"/>
    <w:multiLevelType w:val="hybridMultilevel"/>
    <w:tmpl w:val="C3BA5FBC"/>
    <w:lvl w:ilvl="0" w:tplc="B80AE04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3B64"/>
    <w:multiLevelType w:val="multilevel"/>
    <w:tmpl w:val="3BB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B33CC"/>
    <w:multiLevelType w:val="hybridMultilevel"/>
    <w:tmpl w:val="BEBCE1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661181">
    <w:abstractNumId w:val="4"/>
  </w:num>
  <w:num w:numId="2" w16cid:durableId="986471128">
    <w:abstractNumId w:val="2"/>
  </w:num>
  <w:num w:numId="3" w16cid:durableId="1055353878">
    <w:abstractNumId w:val="0"/>
  </w:num>
  <w:num w:numId="4" w16cid:durableId="424813501">
    <w:abstractNumId w:val="3"/>
  </w:num>
  <w:num w:numId="5" w16cid:durableId="1595867524">
    <w:abstractNumId w:val="6"/>
  </w:num>
  <w:num w:numId="6" w16cid:durableId="2134858281">
    <w:abstractNumId w:val="1"/>
  </w:num>
  <w:num w:numId="7" w16cid:durableId="668674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5"/>
    <w:rsid w:val="000020DB"/>
    <w:rsid w:val="00016758"/>
    <w:rsid w:val="00056FAB"/>
    <w:rsid w:val="00061844"/>
    <w:rsid w:val="0008257A"/>
    <w:rsid w:val="00084F26"/>
    <w:rsid w:val="0009665C"/>
    <w:rsid w:val="000A736A"/>
    <w:rsid w:val="000B22A5"/>
    <w:rsid w:val="000B7313"/>
    <w:rsid w:val="000B7910"/>
    <w:rsid w:val="000C0CAF"/>
    <w:rsid w:val="000C327A"/>
    <w:rsid w:val="000C6A72"/>
    <w:rsid w:val="000D2FAE"/>
    <w:rsid w:val="000D59EA"/>
    <w:rsid w:val="000D5A77"/>
    <w:rsid w:val="000E3293"/>
    <w:rsid w:val="000E534E"/>
    <w:rsid w:val="000E7E1F"/>
    <w:rsid w:val="00100A8F"/>
    <w:rsid w:val="00103900"/>
    <w:rsid w:val="001102B7"/>
    <w:rsid w:val="00110C29"/>
    <w:rsid w:val="0012062B"/>
    <w:rsid w:val="00157E01"/>
    <w:rsid w:val="00171082"/>
    <w:rsid w:val="0017577D"/>
    <w:rsid w:val="00181A85"/>
    <w:rsid w:val="001977C2"/>
    <w:rsid w:val="001A6019"/>
    <w:rsid w:val="001B4F37"/>
    <w:rsid w:val="001D3177"/>
    <w:rsid w:val="001D5851"/>
    <w:rsid w:val="001E26E7"/>
    <w:rsid w:val="001F1193"/>
    <w:rsid w:val="001F304F"/>
    <w:rsid w:val="001F5ADA"/>
    <w:rsid w:val="00212D7E"/>
    <w:rsid w:val="002169B7"/>
    <w:rsid w:val="00216FA6"/>
    <w:rsid w:val="00220A44"/>
    <w:rsid w:val="002255E7"/>
    <w:rsid w:val="00234BCF"/>
    <w:rsid w:val="00235132"/>
    <w:rsid w:val="002411BE"/>
    <w:rsid w:val="002444AF"/>
    <w:rsid w:val="00260098"/>
    <w:rsid w:val="00283FA5"/>
    <w:rsid w:val="002A5B10"/>
    <w:rsid w:val="002D34DC"/>
    <w:rsid w:val="002E1103"/>
    <w:rsid w:val="003030B4"/>
    <w:rsid w:val="0030498D"/>
    <w:rsid w:val="00312FEF"/>
    <w:rsid w:val="0032126A"/>
    <w:rsid w:val="00322928"/>
    <w:rsid w:val="00324D83"/>
    <w:rsid w:val="003261F7"/>
    <w:rsid w:val="00327D92"/>
    <w:rsid w:val="00341297"/>
    <w:rsid w:val="00344D68"/>
    <w:rsid w:val="00353C02"/>
    <w:rsid w:val="00356F35"/>
    <w:rsid w:val="00362279"/>
    <w:rsid w:val="00370D8C"/>
    <w:rsid w:val="00392F69"/>
    <w:rsid w:val="003A1A31"/>
    <w:rsid w:val="003E2C7B"/>
    <w:rsid w:val="0041567B"/>
    <w:rsid w:val="0041673C"/>
    <w:rsid w:val="00417406"/>
    <w:rsid w:val="004209EF"/>
    <w:rsid w:val="00421F08"/>
    <w:rsid w:val="00441334"/>
    <w:rsid w:val="004426ED"/>
    <w:rsid w:val="00446955"/>
    <w:rsid w:val="00452EE7"/>
    <w:rsid w:val="0045454A"/>
    <w:rsid w:val="00465FAA"/>
    <w:rsid w:val="00487BFF"/>
    <w:rsid w:val="00497B7C"/>
    <w:rsid w:val="004A57FF"/>
    <w:rsid w:val="004A6BD5"/>
    <w:rsid w:val="004B7FAA"/>
    <w:rsid w:val="005001EB"/>
    <w:rsid w:val="005016A9"/>
    <w:rsid w:val="00507277"/>
    <w:rsid w:val="00507ECA"/>
    <w:rsid w:val="005205EB"/>
    <w:rsid w:val="00523ABB"/>
    <w:rsid w:val="00525DAC"/>
    <w:rsid w:val="00540650"/>
    <w:rsid w:val="00547A2D"/>
    <w:rsid w:val="0055358F"/>
    <w:rsid w:val="00557B35"/>
    <w:rsid w:val="005639CF"/>
    <w:rsid w:val="00572C3B"/>
    <w:rsid w:val="00573D09"/>
    <w:rsid w:val="00577A79"/>
    <w:rsid w:val="005966B8"/>
    <w:rsid w:val="005A51E2"/>
    <w:rsid w:val="005B188F"/>
    <w:rsid w:val="005C377D"/>
    <w:rsid w:val="005C6763"/>
    <w:rsid w:val="005D28C0"/>
    <w:rsid w:val="005D4EEE"/>
    <w:rsid w:val="005E5F0D"/>
    <w:rsid w:val="005F120A"/>
    <w:rsid w:val="005F4ADF"/>
    <w:rsid w:val="005F54CF"/>
    <w:rsid w:val="00605709"/>
    <w:rsid w:val="0060696A"/>
    <w:rsid w:val="00606A35"/>
    <w:rsid w:val="00622AC6"/>
    <w:rsid w:val="00625695"/>
    <w:rsid w:val="0065312B"/>
    <w:rsid w:val="006637F2"/>
    <w:rsid w:val="00664844"/>
    <w:rsid w:val="00681E76"/>
    <w:rsid w:val="0069115F"/>
    <w:rsid w:val="006A3860"/>
    <w:rsid w:val="006A4E22"/>
    <w:rsid w:val="006A5647"/>
    <w:rsid w:val="006C27DF"/>
    <w:rsid w:val="006D5582"/>
    <w:rsid w:val="006D5F1A"/>
    <w:rsid w:val="006E066D"/>
    <w:rsid w:val="006E4672"/>
    <w:rsid w:val="0070603A"/>
    <w:rsid w:val="00712111"/>
    <w:rsid w:val="007204B9"/>
    <w:rsid w:val="00721F45"/>
    <w:rsid w:val="0076596D"/>
    <w:rsid w:val="0077665C"/>
    <w:rsid w:val="00776D01"/>
    <w:rsid w:val="007845F1"/>
    <w:rsid w:val="00785F35"/>
    <w:rsid w:val="00790220"/>
    <w:rsid w:val="007A0620"/>
    <w:rsid w:val="007A1127"/>
    <w:rsid w:val="007C3EC3"/>
    <w:rsid w:val="007D3C12"/>
    <w:rsid w:val="007D5681"/>
    <w:rsid w:val="007F0444"/>
    <w:rsid w:val="007F0CED"/>
    <w:rsid w:val="007F240D"/>
    <w:rsid w:val="007F2C5F"/>
    <w:rsid w:val="008061E6"/>
    <w:rsid w:val="00806716"/>
    <w:rsid w:val="00810A02"/>
    <w:rsid w:val="00817A66"/>
    <w:rsid w:val="0082287C"/>
    <w:rsid w:val="00830C02"/>
    <w:rsid w:val="0083145D"/>
    <w:rsid w:val="008375BA"/>
    <w:rsid w:val="008415F9"/>
    <w:rsid w:val="0084185C"/>
    <w:rsid w:val="008423BC"/>
    <w:rsid w:val="0086386D"/>
    <w:rsid w:val="00866A8F"/>
    <w:rsid w:val="0088269F"/>
    <w:rsid w:val="008832AB"/>
    <w:rsid w:val="00883A35"/>
    <w:rsid w:val="0088407F"/>
    <w:rsid w:val="008866EA"/>
    <w:rsid w:val="008915A1"/>
    <w:rsid w:val="0089600B"/>
    <w:rsid w:val="00896639"/>
    <w:rsid w:val="008A2660"/>
    <w:rsid w:val="008A5BFC"/>
    <w:rsid w:val="008C6FDD"/>
    <w:rsid w:val="008E7B41"/>
    <w:rsid w:val="008F24B9"/>
    <w:rsid w:val="008F5D16"/>
    <w:rsid w:val="00933F38"/>
    <w:rsid w:val="00935FE9"/>
    <w:rsid w:val="0095316C"/>
    <w:rsid w:val="00955D63"/>
    <w:rsid w:val="009560F1"/>
    <w:rsid w:val="0095766F"/>
    <w:rsid w:val="00961092"/>
    <w:rsid w:val="00962D9D"/>
    <w:rsid w:val="0097317A"/>
    <w:rsid w:val="00976171"/>
    <w:rsid w:val="00984196"/>
    <w:rsid w:val="00985044"/>
    <w:rsid w:val="00987B71"/>
    <w:rsid w:val="00987F6F"/>
    <w:rsid w:val="009A153D"/>
    <w:rsid w:val="009A3ABE"/>
    <w:rsid w:val="009A64DF"/>
    <w:rsid w:val="009B6A95"/>
    <w:rsid w:val="009D10D6"/>
    <w:rsid w:val="009D6456"/>
    <w:rsid w:val="009E1C8E"/>
    <w:rsid w:val="009E7A0A"/>
    <w:rsid w:val="009F37E8"/>
    <w:rsid w:val="00A01046"/>
    <w:rsid w:val="00A047F8"/>
    <w:rsid w:val="00A24206"/>
    <w:rsid w:val="00A4007C"/>
    <w:rsid w:val="00A40DD0"/>
    <w:rsid w:val="00A443FA"/>
    <w:rsid w:val="00A44F0F"/>
    <w:rsid w:val="00A65015"/>
    <w:rsid w:val="00A67BE2"/>
    <w:rsid w:val="00A71C0B"/>
    <w:rsid w:val="00A72E07"/>
    <w:rsid w:val="00A72F6D"/>
    <w:rsid w:val="00A87DE6"/>
    <w:rsid w:val="00A93F62"/>
    <w:rsid w:val="00AA1789"/>
    <w:rsid w:val="00AA53E7"/>
    <w:rsid w:val="00AA7C2C"/>
    <w:rsid w:val="00AB2A6D"/>
    <w:rsid w:val="00AB32F2"/>
    <w:rsid w:val="00AD0F0F"/>
    <w:rsid w:val="00AD3B56"/>
    <w:rsid w:val="00AF2052"/>
    <w:rsid w:val="00AF4994"/>
    <w:rsid w:val="00B10F44"/>
    <w:rsid w:val="00B21D6D"/>
    <w:rsid w:val="00B274D1"/>
    <w:rsid w:val="00B52A2B"/>
    <w:rsid w:val="00B608B0"/>
    <w:rsid w:val="00B642DB"/>
    <w:rsid w:val="00B90071"/>
    <w:rsid w:val="00B949E3"/>
    <w:rsid w:val="00B96329"/>
    <w:rsid w:val="00B968F3"/>
    <w:rsid w:val="00BA3432"/>
    <w:rsid w:val="00BB0623"/>
    <w:rsid w:val="00BB57A8"/>
    <w:rsid w:val="00BD545A"/>
    <w:rsid w:val="00BE2DD2"/>
    <w:rsid w:val="00BF0143"/>
    <w:rsid w:val="00BF1AF2"/>
    <w:rsid w:val="00BF559B"/>
    <w:rsid w:val="00BF6DEC"/>
    <w:rsid w:val="00C049D7"/>
    <w:rsid w:val="00C05ED5"/>
    <w:rsid w:val="00C11BA1"/>
    <w:rsid w:val="00C242D3"/>
    <w:rsid w:val="00C458D8"/>
    <w:rsid w:val="00C47E1F"/>
    <w:rsid w:val="00C773E9"/>
    <w:rsid w:val="00C97AFA"/>
    <w:rsid w:val="00CB33ED"/>
    <w:rsid w:val="00CB62D2"/>
    <w:rsid w:val="00CC407C"/>
    <w:rsid w:val="00CD3FCF"/>
    <w:rsid w:val="00CE1881"/>
    <w:rsid w:val="00D03DF1"/>
    <w:rsid w:val="00D043F3"/>
    <w:rsid w:val="00D14169"/>
    <w:rsid w:val="00D21D79"/>
    <w:rsid w:val="00D40407"/>
    <w:rsid w:val="00D51C31"/>
    <w:rsid w:val="00D67034"/>
    <w:rsid w:val="00D700C5"/>
    <w:rsid w:val="00D8720D"/>
    <w:rsid w:val="00D967B8"/>
    <w:rsid w:val="00DA2E0F"/>
    <w:rsid w:val="00DA7DCF"/>
    <w:rsid w:val="00DB7D18"/>
    <w:rsid w:val="00DC618E"/>
    <w:rsid w:val="00DF0EEB"/>
    <w:rsid w:val="00DF71A1"/>
    <w:rsid w:val="00E04081"/>
    <w:rsid w:val="00E10541"/>
    <w:rsid w:val="00E14FA7"/>
    <w:rsid w:val="00E27FE8"/>
    <w:rsid w:val="00E35059"/>
    <w:rsid w:val="00E427A7"/>
    <w:rsid w:val="00E5354E"/>
    <w:rsid w:val="00E61856"/>
    <w:rsid w:val="00E76BE1"/>
    <w:rsid w:val="00E77906"/>
    <w:rsid w:val="00E84E93"/>
    <w:rsid w:val="00E95616"/>
    <w:rsid w:val="00E95A48"/>
    <w:rsid w:val="00EA332E"/>
    <w:rsid w:val="00EB4EF3"/>
    <w:rsid w:val="00ED11F0"/>
    <w:rsid w:val="00ED531C"/>
    <w:rsid w:val="00EE7DFA"/>
    <w:rsid w:val="00EE7E29"/>
    <w:rsid w:val="00F10AB2"/>
    <w:rsid w:val="00F27966"/>
    <w:rsid w:val="00F32B4A"/>
    <w:rsid w:val="00F63820"/>
    <w:rsid w:val="00F71204"/>
    <w:rsid w:val="00F74687"/>
    <w:rsid w:val="00F811FC"/>
    <w:rsid w:val="00F82256"/>
    <w:rsid w:val="00F9703B"/>
    <w:rsid w:val="00FA2CE6"/>
    <w:rsid w:val="00FA66A4"/>
    <w:rsid w:val="00FA6E7F"/>
    <w:rsid w:val="00FB2462"/>
    <w:rsid w:val="00FB5A36"/>
    <w:rsid w:val="00FD2298"/>
    <w:rsid w:val="00FD40D7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639EF"/>
  <w15:chartTrackingRefBased/>
  <w15:docId w15:val="{4F50F1BD-3639-C54B-877B-4B446D7B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48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7B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7B35"/>
  </w:style>
  <w:style w:type="paragraph" w:styleId="Piedepgina">
    <w:name w:val="footer"/>
    <w:basedOn w:val="Normal"/>
    <w:link w:val="PiedepginaCar"/>
    <w:uiPriority w:val="99"/>
    <w:unhideWhenUsed/>
    <w:rsid w:val="00557B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B35"/>
  </w:style>
  <w:style w:type="paragraph" w:styleId="Prrafodelista">
    <w:name w:val="List Paragraph"/>
    <w:basedOn w:val="Normal"/>
    <w:uiPriority w:val="34"/>
    <w:qFormat/>
    <w:rsid w:val="00A72F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5FAA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8F24B9"/>
    <w:pPr>
      <w:jc w:val="both"/>
    </w:pPr>
    <w:rPr>
      <w:rFonts w:ascii="Arial" w:eastAsia="Times New Roman" w:hAnsi="Arial" w:cs="Arial"/>
      <w:b/>
      <w:bCs/>
      <w:kern w:val="0"/>
      <w:szCs w:val="2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8F24B9"/>
    <w:rPr>
      <w:rFonts w:ascii="Arial" w:eastAsia="Times New Roman" w:hAnsi="Arial" w:cs="Arial"/>
      <w:b/>
      <w:bCs/>
      <w:kern w:val="0"/>
      <w:szCs w:val="20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D21D7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10541"/>
    <w:rPr>
      <w:kern w:val="0"/>
      <w:sz w:val="22"/>
      <w:szCs w:val="22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6648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9DFAEC-DE7D-9B42-8C1B-83E27C18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1125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JOVI</cp:lastModifiedBy>
  <cp:revision>87</cp:revision>
  <cp:lastPrinted>2024-11-29T18:55:00Z</cp:lastPrinted>
  <dcterms:created xsi:type="dcterms:W3CDTF">2024-11-29T17:13:00Z</dcterms:created>
  <dcterms:modified xsi:type="dcterms:W3CDTF">2025-02-18T17:10:00Z</dcterms:modified>
</cp:coreProperties>
</file>